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F9C" w:rsidRDefault="00990F9C"/>
    <w:p w:rsidR="00FD4CD0" w:rsidRDefault="00FD4CD0"/>
    <w:p w:rsidR="00FD4CD0" w:rsidRDefault="00FD4CD0">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157480</wp:posOffset>
            </wp:positionV>
            <wp:extent cx="3905250" cy="4781550"/>
            <wp:effectExtent l="0" t="0" r="0" b="0"/>
            <wp:wrapNone/>
            <wp:docPr id="1" name="Afbeelding 1" descr="Katrien vandewo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rien vandewou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0" cy="4781550"/>
                    </a:xfrm>
                    <a:prstGeom prst="rect">
                      <a:avLst/>
                    </a:prstGeom>
                    <a:noFill/>
                    <a:ln>
                      <a:noFill/>
                    </a:ln>
                  </pic:spPr>
                </pic:pic>
              </a:graphicData>
            </a:graphic>
          </wp:anchor>
        </w:drawing>
      </w:r>
    </w:p>
    <w:p w:rsidR="00FD4CD0" w:rsidRPr="00FD4CD0" w:rsidRDefault="00FD4CD0" w:rsidP="00FD4CD0"/>
    <w:p w:rsidR="00FD4CD0" w:rsidRPr="00FD4CD0" w:rsidRDefault="00FD4CD0" w:rsidP="00FD4CD0"/>
    <w:p w:rsidR="00FD4CD0" w:rsidRPr="00FD4CD0" w:rsidRDefault="00FD4CD0" w:rsidP="00FD4CD0"/>
    <w:p w:rsidR="00FD4CD0" w:rsidRPr="00FD4CD0" w:rsidRDefault="00FD4CD0" w:rsidP="00FD4CD0"/>
    <w:p w:rsidR="00FD4CD0" w:rsidRPr="00FD4CD0" w:rsidRDefault="00FD4CD0" w:rsidP="00FD4CD0"/>
    <w:p w:rsidR="00FD4CD0" w:rsidRPr="00FD4CD0" w:rsidRDefault="00FD4CD0" w:rsidP="00FD4CD0"/>
    <w:p w:rsidR="00FD4CD0" w:rsidRPr="00FD4CD0" w:rsidRDefault="00FD4CD0" w:rsidP="00FD4CD0"/>
    <w:p w:rsidR="00FD4CD0" w:rsidRPr="00FD4CD0" w:rsidRDefault="00FD4CD0" w:rsidP="00FD4CD0"/>
    <w:p w:rsidR="00FD4CD0" w:rsidRPr="00FD4CD0" w:rsidRDefault="00FD4CD0" w:rsidP="00FD4CD0"/>
    <w:p w:rsidR="00FD4CD0" w:rsidRPr="00FD4CD0" w:rsidRDefault="00FD4CD0" w:rsidP="00FD4CD0"/>
    <w:p w:rsidR="00FD4CD0" w:rsidRPr="00FD4CD0" w:rsidRDefault="00FD4CD0" w:rsidP="00FD4CD0"/>
    <w:p w:rsidR="00FD4CD0" w:rsidRPr="00FD4CD0" w:rsidRDefault="00FD4CD0" w:rsidP="00FD4CD0"/>
    <w:p w:rsidR="00FD4CD0" w:rsidRPr="00FD4CD0" w:rsidRDefault="00FD4CD0" w:rsidP="00FD4CD0"/>
    <w:p w:rsidR="00FD4CD0" w:rsidRPr="00FD4CD0" w:rsidRDefault="00FD4CD0" w:rsidP="00FD4CD0"/>
    <w:p w:rsidR="00FD4CD0" w:rsidRDefault="00FD4CD0" w:rsidP="00FD4CD0"/>
    <w:p w:rsidR="00FD4CD0" w:rsidRDefault="00FD4CD0" w:rsidP="00FD4CD0">
      <w:pPr>
        <w:tabs>
          <w:tab w:val="left" w:pos="7785"/>
        </w:tabs>
      </w:pPr>
      <w:r>
        <w:tab/>
      </w:r>
    </w:p>
    <w:p w:rsidR="00FD4CD0" w:rsidRDefault="00FD4CD0" w:rsidP="00FD4CD0">
      <w:pPr>
        <w:tabs>
          <w:tab w:val="left" w:pos="7785"/>
        </w:tabs>
      </w:pPr>
    </w:p>
    <w:p w:rsidR="00FD4CD0" w:rsidRDefault="00FD4CD0" w:rsidP="00FD4CD0">
      <w:pPr>
        <w:tabs>
          <w:tab w:val="left" w:pos="7785"/>
        </w:tabs>
      </w:pPr>
    </w:p>
    <w:p w:rsidR="00FD4CD0" w:rsidRDefault="00FD4CD0" w:rsidP="00FD4CD0">
      <w:pPr>
        <w:tabs>
          <w:tab w:val="left" w:pos="7785"/>
        </w:tabs>
      </w:pPr>
    </w:p>
    <w:p w:rsidR="00FD4CD0" w:rsidRPr="00FD4CD0" w:rsidRDefault="00FD4CD0" w:rsidP="00FD4CD0">
      <w:pPr>
        <w:tabs>
          <w:tab w:val="left" w:pos="7785"/>
        </w:tabs>
        <w:jc w:val="center"/>
        <w:rPr>
          <w:b/>
          <w:sz w:val="36"/>
          <w:szCs w:val="36"/>
        </w:rPr>
      </w:pPr>
      <w:r w:rsidRPr="00FD4CD0">
        <w:rPr>
          <w:b/>
          <w:sz w:val="36"/>
          <w:szCs w:val="36"/>
        </w:rPr>
        <w:t>Auteurslezing Katrien Vandewoude</w:t>
      </w:r>
    </w:p>
    <w:p w:rsidR="00FD4CD0" w:rsidRPr="00FD4CD0" w:rsidRDefault="00FD4CD0" w:rsidP="00FD4CD0">
      <w:pPr>
        <w:tabs>
          <w:tab w:val="left" w:pos="7785"/>
        </w:tabs>
        <w:jc w:val="center"/>
        <w:rPr>
          <w:b/>
          <w:sz w:val="36"/>
          <w:szCs w:val="36"/>
        </w:rPr>
      </w:pPr>
      <w:r w:rsidRPr="00FD4CD0">
        <w:rPr>
          <w:b/>
          <w:sz w:val="36"/>
          <w:szCs w:val="36"/>
        </w:rPr>
        <w:t>21 januari 2020</w:t>
      </w:r>
    </w:p>
    <w:p w:rsidR="00FD4CD0" w:rsidRDefault="00FD4CD0" w:rsidP="00FD4CD0">
      <w:pPr>
        <w:tabs>
          <w:tab w:val="left" w:pos="7785"/>
        </w:tabs>
        <w:jc w:val="center"/>
        <w:rPr>
          <w:b/>
          <w:sz w:val="36"/>
          <w:szCs w:val="36"/>
        </w:rPr>
      </w:pPr>
      <w:r w:rsidRPr="00FD4CD0">
        <w:rPr>
          <w:b/>
          <w:sz w:val="36"/>
          <w:szCs w:val="36"/>
        </w:rPr>
        <w:t>De bib Leuven Kessel-Lo</w:t>
      </w:r>
    </w:p>
    <w:p w:rsidR="00FD4CD0" w:rsidRDefault="00FD4CD0">
      <w:pPr>
        <w:rPr>
          <w:b/>
          <w:sz w:val="36"/>
          <w:szCs w:val="36"/>
        </w:rPr>
      </w:pPr>
      <w:r>
        <w:rPr>
          <w:b/>
          <w:sz w:val="36"/>
          <w:szCs w:val="36"/>
        </w:rPr>
        <w:br w:type="page"/>
      </w:r>
    </w:p>
    <w:p w:rsidR="00FD4CD0" w:rsidRDefault="00FD4CD0" w:rsidP="00FD4CD0">
      <w:pPr>
        <w:tabs>
          <w:tab w:val="left" w:pos="7785"/>
        </w:tabs>
        <w:rPr>
          <w:rFonts w:cstheme="minorHAnsi"/>
          <w:b/>
          <w:sz w:val="32"/>
          <w:szCs w:val="32"/>
        </w:rPr>
      </w:pPr>
      <w:r w:rsidRPr="00FD4CD0">
        <w:rPr>
          <w:rFonts w:cstheme="minorHAnsi"/>
          <w:b/>
          <w:sz w:val="32"/>
          <w:szCs w:val="32"/>
        </w:rPr>
        <w:lastRenderedPageBreak/>
        <w:t>Biografie</w:t>
      </w:r>
    </w:p>
    <w:p w:rsidR="00FD4CD0" w:rsidRPr="00FD4CD0" w:rsidRDefault="00FD4CD0" w:rsidP="00FD4CD0">
      <w:pPr>
        <w:tabs>
          <w:tab w:val="left" w:pos="7785"/>
        </w:tabs>
        <w:rPr>
          <w:rFonts w:cstheme="minorHAnsi"/>
          <w:sz w:val="32"/>
          <w:szCs w:val="32"/>
        </w:rPr>
      </w:pPr>
    </w:p>
    <w:p w:rsidR="00FD4CD0" w:rsidRPr="00FD4CD0" w:rsidRDefault="00FD4CD0" w:rsidP="00FD4CD0">
      <w:pPr>
        <w:tabs>
          <w:tab w:val="left" w:pos="7785"/>
        </w:tabs>
        <w:rPr>
          <w:rFonts w:cstheme="minorHAnsi"/>
          <w:sz w:val="24"/>
          <w:szCs w:val="24"/>
        </w:rPr>
      </w:pPr>
      <w:r>
        <w:rPr>
          <w:rFonts w:cstheme="minorHAnsi"/>
          <w:sz w:val="24"/>
          <w:szCs w:val="24"/>
        </w:rPr>
        <w:t>Katrien</w:t>
      </w:r>
      <w:r w:rsidRPr="00FD4CD0">
        <w:rPr>
          <w:rFonts w:cstheme="minorHAnsi"/>
          <w:sz w:val="24"/>
          <w:szCs w:val="24"/>
        </w:rPr>
        <w:t xml:space="preserve"> werd op 20 juni 1955 geboren en groeide op in Opwijk. Van zodra </w:t>
      </w:r>
      <w:r>
        <w:rPr>
          <w:rFonts w:cstheme="minorHAnsi"/>
          <w:sz w:val="24"/>
          <w:szCs w:val="24"/>
        </w:rPr>
        <w:t>ze</w:t>
      </w:r>
      <w:r w:rsidRPr="00FD4CD0">
        <w:rPr>
          <w:rFonts w:cstheme="minorHAnsi"/>
          <w:sz w:val="24"/>
          <w:szCs w:val="24"/>
        </w:rPr>
        <w:t xml:space="preserve"> kon lezen verslond </w:t>
      </w:r>
      <w:r>
        <w:rPr>
          <w:rFonts w:cstheme="minorHAnsi"/>
          <w:sz w:val="24"/>
          <w:szCs w:val="24"/>
        </w:rPr>
        <w:t>ze</w:t>
      </w:r>
      <w:r w:rsidRPr="00FD4CD0">
        <w:rPr>
          <w:rFonts w:cstheme="minorHAnsi"/>
          <w:sz w:val="24"/>
          <w:szCs w:val="24"/>
        </w:rPr>
        <w:t xml:space="preserve"> verhalen. Voor een goed rapport beloonden </w:t>
      </w:r>
      <w:r>
        <w:rPr>
          <w:rFonts w:cstheme="minorHAnsi"/>
          <w:sz w:val="24"/>
          <w:szCs w:val="24"/>
        </w:rPr>
        <w:t>haar</w:t>
      </w:r>
      <w:r w:rsidRPr="00FD4CD0">
        <w:rPr>
          <w:rFonts w:cstheme="minorHAnsi"/>
          <w:sz w:val="24"/>
          <w:szCs w:val="24"/>
        </w:rPr>
        <w:t xml:space="preserve"> ouders me met een boek. Natuurlijk deed </w:t>
      </w:r>
      <w:r>
        <w:rPr>
          <w:rFonts w:cstheme="minorHAnsi"/>
          <w:sz w:val="24"/>
          <w:szCs w:val="24"/>
        </w:rPr>
        <w:t>ze</w:t>
      </w:r>
      <w:r w:rsidRPr="00FD4CD0">
        <w:rPr>
          <w:rFonts w:cstheme="minorHAnsi"/>
          <w:sz w:val="24"/>
          <w:szCs w:val="24"/>
        </w:rPr>
        <w:t xml:space="preserve"> hard </w:t>
      </w:r>
      <w:r>
        <w:rPr>
          <w:rFonts w:cstheme="minorHAnsi"/>
          <w:sz w:val="24"/>
          <w:szCs w:val="24"/>
        </w:rPr>
        <w:t>haar</w:t>
      </w:r>
      <w:r w:rsidRPr="00FD4CD0">
        <w:rPr>
          <w:rFonts w:cstheme="minorHAnsi"/>
          <w:sz w:val="24"/>
          <w:szCs w:val="24"/>
        </w:rPr>
        <w:t xml:space="preserve"> best op school. Al </w:t>
      </w:r>
      <w:r>
        <w:rPr>
          <w:rFonts w:cstheme="minorHAnsi"/>
          <w:sz w:val="24"/>
          <w:szCs w:val="24"/>
        </w:rPr>
        <w:t>haar</w:t>
      </w:r>
      <w:r w:rsidRPr="00FD4CD0">
        <w:rPr>
          <w:rFonts w:cstheme="minorHAnsi"/>
          <w:sz w:val="24"/>
          <w:szCs w:val="24"/>
        </w:rPr>
        <w:t xml:space="preserve"> boeken verzamelde </w:t>
      </w:r>
      <w:r>
        <w:rPr>
          <w:rFonts w:cstheme="minorHAnsi"/>
          <w:sz w:val="24"/>
          <w:szCs w:val="24"/>
        </w:rPr>
        <w:t>ze</w:t>
      </w:r>
      <w:r w:rsidRPr="00FD4CD0">
        <w:rPr>
          <w:rFonts w:cstheme="minorHAnsi"/>
          <w:sz w:val="24"/>
          <w:szCs w:val="24"/>
        </w:rPr>
        <w:t xml:space="preserve"> in een grote houten kist die in de hoek van </w:t>
      </w:r>
      <w:r>
        <w:rPr>
          <w:rFonts w:cstheme="minorHAnsi"/>
          <w:sz w:val="24"/>
          <w:szCs w:val="24"/>
        </w:rPr>
        <w:t>haar</w:t>
      </w:r>
      <w:r w:rsidRPr="00FD4CD0">
        <w:rPr>
          <w:rFonts w:cstheme="minorHAnsi"/>
          <w:sz w:val="24"/>
          <w:szCs w:val="24"/>
        </w:rPr>
        <w:t xml:space="preserve"> kamer stond. Talloze keren las </w:t>
      </w:r>
      <w:r>
        <w:rPr>
          <w:rFonts w:cstheme="minorHAnsi"/>
          <w:sz w:val="24"/>
          <w:szCs w:val="24"/>
        </w:rPr>
        <w:t>ze</w:t>
      </w:r>
      <w:r w:rsidRPr="00FD4CD0">
        <w:rPr>
          <w:rFonts w:cstheme="minorHAnsi"/>
          <w:sz w:val="24"/>
          <w:szCs w:val="24"/>
        </w:rPr>
        <w:t xml:space="preserve"> de verhalen opnieuw. Later ging </w:t>
      </w:r>
      <w:r>
        <w:rPr>
          <w:rFonts w:cstheme="minorHAnsi"/>
          <w:sz w:val="24"/>
          <w:szCs w:val="24"/>
        </w:rPr>
        <w:t>ze</w:t>
      </w:r>
      <w:r w:rsidRPr="00FD4CD0">
        <w:rPr>
          <w:rFonts w:cstheme="minorHAnsi"/>
          <w:sz w:val="24"/>
          <w:szCs w:val="24"/>
        </w:rPr>
        <w:t xml:space="preserve"> naar de bibliotheek. Maar </w:t>
      </w:r>
      <w:r>
        <w:rPr>
          <w:rFonts w:cstheme="minorHAnsi"/>
          <w:sz w:val="24"/>
          <w:szCs w:val="24"/>
        </w:rPr>
        <w:t>ze</w:t>
      </w:r>
      <w:r w:rsidRPr="00FD4CD0">
        <w:rPr>
          <w:rFonts w:cstheme="minorHAnsi"/>
          <w:sz w:val="24"/>
          <w:szCs w:val="24"/>
        </w:rPr>
        <w:t xml:space="preserve"> vond het nooit fijn om een mooi boek weer in te leveren.</w:t>
      </w:r>
    </w:p>
    <w:p w:rsidR="006453D3" w:rsidRDefault="006453D3" w:rsidP="00FD4CD0">
      <w:pPr>
        <w:tabs>
          <w:tab w:val="left" w:pos="7785"/>
        </w:tabs>
        <w:rPr>
          <w:rFonts w:cstheme="minorHAnsi"/>
          <w:sz w:val="24"/>
          <w:szCs w:val="24"/>
        </w:rPr>
      </w:pPr>
    </w:p>
    <w:p w:rsidR="00FD4CD0" w:rsidRPr="00FD4CD0" w:rsidRDefault="00FD4CD0" w:rsidP="00FD4CD0">
      <w:pPr>
        <w:tabs>
          <w:tab w:val="left" w:pos="7785"/>
        </w:tabs>
        <w:rPr>
          <w:rFonts w:cstheme="minorHAnsi"/>
          <w:sz w:val="24"/>
          <w:szCs w:val="24"/>
        </w:rPr>
      </w:pPr>
      <w:r w:rsidRPr="00FD4CD0">
        <w:rPr>
          <w:rFonts w:cstheme="minorHAnsi"/>
          <w:sz w:val="24"/>
          <w:szCs w:val="24"/>
        </w:rPr>
        <w:t xml:space="preserve">Toen </w:t>
      </w:r>
      <w:r>
        <w:rPr>
          <w:rFonts w:cstheme="minorHAnsi"/>
          <w:sz w:val="24"/>
          <w:szCs w:val="24"/>
        </w:rPr>
        <w:t>ze</w:t>
      </w:r>
      <w:r w:rsidRPr="00FD4CD0">
        <w:rPr>
          <w:rFonts w:cstheme="minorHAnsi"/>
          <w:sz w:val="24"/>
          <w:szCs w:val="24"/>
        </w:rPr>
        <w:t xml:space="preserve"> ontdekte dat er een wereld in geschreven woorden bestond</w:t>
      </w:r>
      <w:r>
        <w:rPr>
          <w:rFonts w:cstheme="minorHAnsi"/>
          <w:sz w:val="24"/>
          <w:szCs w:val="24"/>
        </w:rPr>
        <w:t>,</w:t>
      </w:r>
      <w:r w:rsidRPr="00FD4CD0">
        <w:rPr>
          <w:rFonts w:cstheme="minorHAnsi"/>
          <w:sz w:val="24"/>
          <w:szCs w:val="24"/>
        </w:rPr>
        <w:t xml:space="preserve"> begon </w:t>
      </w:r>
      <w:r>
        <w:rPr>
          <w:rFonts w:cstheme="minorHAnsi"/>
          <w:sz w:val="24"/>
          <w:szCs w:val="24"/>
        </w:rPr>
        <w:t>ze</w:t>
      </w:r>
      <w:r w:rsidRPr="00FD4CD0">
        <w:rPr>
          <w:rFonts w:cstheme="minorHAnsi"/>
          <w:sz w:val="24"/>
          <w:szCs w:val="24"/>
        </w:rPr>
        <w:t xml:space="preserve"> er zelf een te schrijven. Met veel plezier maakte </w:t>
      </w:r>
      <w:r>
        <w:rPr>
          <w:rFonts w:cstheme="minorHAnsi"/>
          <w:sz w:val="24"/>
          <w:szCs w:val="24"/>
        </w:rPr>
        <w:t xml:space="preserve">ze er ook </w:t>
      </w:r>
      <w:r w:rsidRPr="00FD4CD0">
        <w:rPr>
          <w:rFonts w:cstheme="minorHAnsi"/>
          <w:sz w:val="24"/>
          <w:szCs w:val="24"/>
        </w:rPr>
        <w:t>tekeningen bij</w:t>
      </w:r>
      <w:r>
        <w:rPr>
          <w:rFonts w:cstheme="minorHAnsi"/>
          <w:sz w:val="24"/>
          <w:szCs w:val="24"/>
        </w:rPr>
        <w:t>,</w:t>
      </w:r>
      <w:r w:rsidRPr="00FD4CD0">
        <w:rPr>
          <w:rFonts w:cstheme="minorHAnsi"/>
          <w:sz w:val="24"/>
          <w:szCs w:val="24"/>
        </w:rPr>
        <w:t xml:space="preserve"> maar woorden lagen </w:t>
      </w:r>
      <w:r>
        <w:rPr>
          <w:rFonts w:cstheme="minorHAnsi"/>
          <w:sz w:val="24"/>
          <w:szCs w:val="24"/>
        </w:rPr>
        <w:t>haar</w:t>
      </w:r>
      <w:r w:rsidRPr="00FD4CD0">
        <w:rPr>
          <w:rFonts w:cstheme="minorHAnsi"/>
          <w:sz w:val="24"/>
          <w:szCs w:val="24"/>
        </w:rPr>
        <w:t xml:space="preserve"> beter. Voor school maakte </w:t>
      </w:r>
      <w:r>
        <w:rPr>
          <w:rFonts w:cstheme="minorHAnsi"/>
          <w:sz w:val="24"/>
          <w:szCs w:val="24"/>
        </w:rPr>
        <w:t>ze</w:t>
      </w:r>
      <w:r w:rsidRPr="00FD4CD0">
        <w:rPr>
          <w:rFonts w:cstheme="minorHAnsi"/>
          <w:sz w:val="24"/>
          <w:szCs w:val="24"/>
        </w:rPr>
        <w:t xml:space="preserve"> graag opstellen. Vanaf de middelbare school hield </w:t>
      </w:r>
      <w:r>
        <w:rPr>
          <w:rFonts w:cstheme="minorHAnsi"/>
          <w:sz w:val="24"/>
          <w:szCs w:val="24"/>
        </w:rPr>
        <w:t>ze</w:t>
      </w:r>
      <w:r w:rsidRPr="00FD4CD0">
        <w:rPr>
          <w:rFonts w:cstheme="minorHAnsi"/>
          <w:sz w:val="24"/>
          <w:szCs w:val="24"/>
        </w:rPr>
        <w:t xml:space="preserve"> een dagboek bij. </w:t>
      </w:r>
      <w:r>
        <w:rPr>
          <w:rFonts w:cstheme="minorHAnsi"/>
          <w:sz w:val="24"/>
          <w:szCs w:val="24"/>
        </w:rPr>
        <w:t>Ze</w:t>
      </w:r>
      <w:r w:rsidRPr="00FD4CD0">
        <w:rPr>
          <w:rFonts w:cstheme="minorHAnsi"/>
          <w:sz w:val="24"/>
          <w:szCs w:val="24"/>
        </w:rPr>
        <w:t xml:space="preserve"> schreef ook gedichten, maar alleen voor </w:t>
      </w:r>
      <w:r>
        <w:rPr>
          <w:rFonts w:cstheme="minorHAnsi"/>
          <w:sz w:val="24"/>
          <w:szCs w:val="24"/>
        </w:rPr>
        <w:t>haar</w:t>
      </w:r>
      <w:r w:rsidRPr="00FD4CD0">
        <w:rPr>
          <w:rFonts w:cstheme="minorHAnsi"/>
          <w:sz w:val="24"/>
          <w:szCs w:val="24"/>
        </w:rPr>
        <w:t xml:space="preserve">zelf. Tijdens de week voerde </w:t>
      </w:r>
      <w:r>
        <w:rPr>
          <w:rFonts w:cstheme="minorHAnsi"/>
          <w:sz w:val="24"/>
          <w:szCs w:val="24"/>
        </w:rPr>
        <w:t>ze ook</w:t>
      </w:r>
      <w:r w:rsidRPr="00FD4CD0">
        <w:rPr>
          <w:rFonts w:cstheme="minorHAnsi"/>
          <w:sz w:val="24"/>
          <w:szCs w:val="24"/>
        </w:rPr>
        <w:t xml:space="preserve"> een drukke correspondentie met </w:t>
      </w:r>
      <w:r>
        <w:rPr>
          <w:rFonts w:cstheme="minorHAnsi"/>
          <w:sz w:val="24"/>
          <w:szCs w:val="24"/>
        </w:rPr>
        <w:t>haar</w:t>
      </w:r>
      <w:r w:rsidRPr="00FD4CD0">
        <w:rPr>
          <w:rFonts w:cstheme="minorHAnsi"/>
          <w:sz w:val="24"/>
          <w:szCs w:val="24"/>
        </w:rPr>
        <w:t xml:space="preserve"> vriendin die in een andere school op internaat zat.</w:t>
      </w:r>
    </w:p>
    <w:p w:rsidR="006453D3" w:rsidRDefault="006453D3" w:rsidP="00FD4CD0">
      <w:pPr>
        <w:tabs>
          <w:tab w:val="left" w:pos="7785"/>
        </w:tabs>
        <w:rPr>
          <w:rFonts w:cstheme="minorHAnsi"/>
          <w:sz w:val="24"/>
          <w:szCs w:val="24"/>
        </w:rPr>
      </w:pPr>
    </w:p>
    <w:p w:rsidR="006453D3" w:rsidRDefault="00FD4CD0" w:rsidP="00FD4CD0">
      <w:pPr>
        <w:tabs>
          <w:tab w:val="left" w:pos="7785"/>
        </w:tabs>
        <w:rPr>
          <w:rFonts w:cstheme="minorHAnsi"/>
          <w:sz w:val="24"/>
          <w:szCs w:val="24"/>
        </w:rPr>
      </w:pPr>
      <w:r>
        <w:rPr>
          <w:rFonts w:cstheme="minorHAnsi"/>
          <w:sz w:val="24"/>
          <w:szCs w:val="24"/>
        </w:rPr>
        <w:t xml:space="preserve">Later ging ze </w:t>
      </w:r>
      <w:r w:rsidRPr="00FD4CD0">
        <w:rPr>
          <w:rFonts w:cstheme="minorHAnsi"/>
          <w:sz w:val="24"/>
          <w:szCs w:val="24"/>
        </w:rPr>
        <w:t xml:space="preserve">geschiedenis </w:t>
      </w:r>
      <w:r>
        <w:rPr>
          <w:rFonts w:cstheme="minorHAnsi"/>
          <w:sz w:val="24"/>
          <w:szCs w:val="24"/>
        </w:rPr>
        <w:t xml:space="preserve">studeren </w:t>
      </w:r>
      <w:r w:rsidRPr="00FD4CD0">
        <w:rPr>
          <w:rFonts w:cstheme="minorHAnsi"/>
          <w:sz w:val="24"/>
          <w:szCs w:val="24"/>
        </w:rPr>
        <w:t>aan de U</w:t>
      </w:r>
      <w:r>
        <w:rPr>
          <w:rFonts w:cstheme="minorHAnsi"/>
          <w:sz w:val="24"/>
          <w:szCs w:val="24"/>
        </w:rPr>
        <w:t xml:space="preserve">niversiteit </w:t>
      </w:r>
      <w:r w:rsidRPr="00FD4CD0">
        <w:rPr>
          <w:rFonts w:cstheme="minorHAnsi"/>
          <w:sz w:val="24"/>
          <w:szCs w:val="24"/>
        </w:rPr>
        <w:t xml:space="preserve">Gent en werkte een tijdje in de universiteitsbibliotheek. Daarna verhuisde </w:t>
      </w:r>
      <w:r w:rsidR="006453D3">
        <w:rPr>
          <w:rFonts w:cstheme="minorHAnsi"/>
          <w:sz w:val="24"/>
          <w:szCs w:val="24"/>
        </w:rPr>
        <w:t>ze</w:t>
      </w:r>
      <w:r w:rsidRPr="00FD4CD0">
        <w:rPr>
          <w:rFonts w:cstheme="minorHAnsi"/>
          <w:sz w:val="24"/>
          <w:szCs w:val="24"/>
        </w:rPr>
        <w:t xml:space="preserve"> met </w:t>
      </w:r>
      <w:r w:rsidR="006453D3">
        <w:rPr>
          <w:rFonts w:cstheme="minorHAnsi"/>
          <w:sz w:val="24"/>
          <w:szCs w:val="24"/>
        </w:rPr>
        <w:t>haar</w:t>
      </w:r>
      <w:r w:rsidRPr="00FD4CD0">
        <w:rPr>
          <w:rFonts w:cstheme="minorHAnsi"/>
          <w:sz w:val="24"/>
          <w:szCs w:val="24"/>
        </w:rPr>
        <w:t xml:space="preserve"> man naar Brugge. </w:t>
      </w:r>
      <w:r w:rsidR="006453D3">
        <w:rPr>
          <w:rFonts w:cstheme="minorHAnsi"/>
          <w:sz w:val="24"/>
          <w:szCs w:val="24"/>
        </w:rPr>
        <w:t xml:space="preserve">Dat huis vulde zich al snel met kinderen en veel boeken. </w:t>
      </w:r>
      <w:r w:rsidR="006453D3" w:rsidRPr="006453D3">
        <w:rPr>
          <w:rFonts w:cstheme="minorHAnsi"/>
          <w:sz w:val="24"/>
          <w:szCs w:val="24"/>
        </w:rPr>
        <w:t xml:space="preserve">Ze werkte een aantal jaren als begeleidster mee aan de Vlaamse Kinder- en Jeugdjury. Dit was mede de aanzet om zelf te gaan schrijven. </w:t>
      </w:r>
      <w:r w:rsidR="006453D3">
        <w:rPr>
          <w:rFonts w:cstheme="minorHAnsi"/>
          <w:sz w:val="24"/>
          <w:szCs w:val="24"/>
        </w:rPr>
        <w:br/>
      </w:r>
    </w:p>
    <w:p w:rsidR="006453D3" w:rsidRDefault="006453D3" w:rsidP="00FD4CD0">
      <w:pPr>
        <w:tabs>
          <w:tab w:val="left" w:pos="7785"/>
        </w:tabs>
        <w:rPr>
          <w:rFonts w:cstheme="minorHAnsi"/>
          <w:sz w:val="24"/>
          <w:szCs w:val="24"/>
        </w:rPr>
      </w:pPr>
      <w:r w:rsidRPr="006453D3">
        <w:rPr>
          <w:rFonts w:cstheme="minorHAnsi"/>
          <w:sz w:val="24"/>
          <w:szCs w:val="24"/>
        </w:rPr>
        <w:t xml:space="preserve">Ze debuteerde in 1995 met Scherven, een avontuurlijk verhaal voor kinderen vanaf tien jaar. In datzelfde jaar won ze de John </w:t>
      </w:r>
      <w:proofErr w:type="spellStart"/>
      <w:r w:rsidRPr="006453D3">
        <w:rPr>
          <w:rFonts w:cstheme="minorHAnsi"/>
          <w:sz w:val="24"/>
          <w:szCs w:val="24"/>
        </w:rPr>
        <w:t>Flandersprijs</w:t>
      </w:r>
      <w:proofErr w:type="spellEnd"/>
      <w:r w:rsidRPr="006453D3">
        <w:rPr>
          <w:rFonts w:cstheme="minorHAnsi"/>
          <w:sz w:val="24"/>
          <w:szCs w:val="24"/>
        </w:rPr>
        <w:t xml:space="preserve"> voor het beste Vlaamse Filmpje. Later schreef ze over levensechte thema's zoals de relatie van een kleinkind en zijn zieke opa, een ruzie tussen broer en zus of het rouwproces na het overlijden van een zus. In haar dierenverhalen zoals die over Kat en Mus, Mier en Mug en Haan en zijn vrienden speelt fantasie dan weer een grote rol. Haar non-fiction boeken gaan o.a. over recht en rechtspraak, blind-zijn, diabetes.</w:t>
      </w:r>
    </w:p>
    <w:p w:rsidR="006453D3" w:rsidRDefault="006453D3">
      <w:pPr>
        <w:rPr>
          <w:rFonts w:cstheme="minorHAnsi"/>
          <w:sz w:val="24"/>
          <w:szCs w:val="24"/>
        </w:rPr>
      </w:pPr>
      <w:r>
        <w:rPr>
          <w:rFonts w:cstheme="minorHAnsi"/>
          <w:sz w:val="24"/>
          <w:szCs w:val="24"/>
        </w:rPr>
        <w:br w:type="page"/>
      </w:r>
    </w:p>
    <w:p w:rsidR="00FD4CD0" w:rsidRDefault="006453D3" w:rsidP="00FD4CD0">
      <w:pPr>
        <w:tabs>
          <w:tab w:val="left" w:pos="7785"/>
        </w:tabs>
        <w:rPr>
          <w:rFonts w:cstheme="minorHAnsi"/>
          <w:b/>
          <w:sz w:val="32"/>
          <w:szCs w:val="32"/>
        </w:rPr>
      </w:pPr>
      <w:r w:rsidRPr="006453D3">
        <w:rPr>
          <w:rFonts w:cstheme="minorHAnsi"/>
          <w:b/>
          <w:sz w:val="32"/>
          <w:szCs w:val="32"/>
        </w:rPr>
        <w:lastRenderedPageBreak/>
        <w:t>Bibliografie</w:t>
      </w:r>
      <w:r>
        <w:rPr>
          <w:rFonts w:cstheme="minorHAnsi"/>
          <w:b/>
          <w:sz w:val="32"/>
          <w:szCs w:val="32"/>
        </w:rPr>
        <w:t>, selectie beginnende lezertjes</w:t>
      </w:r>
    </w:p>
    <w:p w:rsidR="006453D3" w:rsidRPr="00DD152F" w:rsidRDefault="00DD152F" w:rsidP="00FD4CD0">
      <w:pPr>
        <w:tabs>
          <w:tab w:val="left" w:pos="7785"/>
        </w:tabs>
        <w:rPr>
          <w:rFonts w:cstheme="minorHAnsi"/>
          <w:b/>
          <w:sz w:val="28"/>
          <w:szCs w:val="28"/>
        </w:rPr>
      </w:pP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340360</wp:posOffset>
            </wp:positionV>
            <wp:extent cx="1183640" cy="1657350"/>
            <wp:effectExtent l="0" t="0" r="0" b="0"/>
            <wp:wrapSquare wrapText="bothSides"/>
            <wp:docPr id="2" name="Afbeelding 2" descr="http://www.katrienvandewoude.be/sites/default/files/styles/teaser/public/cover/knipsel_ref_van_haan.png?itok=buEUEOL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trienvandewoude.be/sites/default/files/styles/teaser/public/cover/knipsel_ref_van_haan.png?itok=buEUEOL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364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152F">
        <w:rPr>
          <w:rFonts w:cstheme="minorHAnsi"/>
          <w:b/>
          <w:sz w:val="28"/>
          <w:szCs w:val="28"/>
        </w:rPr>
        <w:t>Het erf van haan</w:t>
      </w:r>
    </w:p>
    <w:p w:rsidR="00DD152F" w:rsidRPr="00DD152F" w:rsidRDefault="00DD152F" w:rsidP="00DD152F">
      <w:pPr>
        <w:tabs>
          <w:tab w:val="left" w:pos="7785"/>
        </w:tabs>
        <w:rPr>
          <w:rFonts w:cstheme="minorHAnsi"/>
          <w:sz w:val="24"/>
          <w:szCs w:val="24"/>
        </w:rPr>
      </w:pPr>
      <w:r w:rsidRPr="00DD152F">
        <w:rPr>
          <w:rFonts w:cstheme="minorHAnsi"/>
          <w:sz w:val="24"/>
          <w:szCs w:val="24"/>
        </w:rPr>
        <w:t>Katrien Vandewoude (auteur), Greet Bosschaert (illustrator)</w:t>
      </w:r>
      <w:r>
        <w:rPr>
          <w:rFonts w:cstheme="minorHAnsi"/>
          <w:sz w:val="24"/>
          <w:szCs w:val="24"/>
        </w:rPr>
        <w:br/>
        <w:t>uitgeverij: de Eenhoorn, 2018</w:t>
      </w:r>
    </w:p>
    <w:p w:rsidR="00DD152F" w:rsidRPr="00DD152F" w:rsidRDefault="00DD152F" w:rsidP="00DD152F">
      <w:pPr>
        <w:tabs>
          <w:tab w:val="left" w:pos="7785"/>
        </w:tabs>
        <w:rPr>
          <w:rFonts w:cstheme="minorHAnsi"/>
          <w:sz w:val="24"/>
          <w:szCs w:val="24"/>
        </w:rPr>
      </w:pPr>
      <w:r w:rsidRPr="00DD152F">
        <w:rPr>
          <w:rFonts w:cstheme="minorHAnsi"/>
          <w:sz w:val="24"/>
          <w:szCs w:val="24"/>
        </w:rPr>
        <w:t xml:space="preserve">Ga je mee naar het erf van haan? Er is daar altijd wat aan de hand. Kat is boos, kip is blij. En paard is op koe! </w:t>
      </w:r>
      <w:r>
        <w:rPr>
          <w:rFonts w:cstheme="minorHAnsi"/>
          <w:sz w:val="24"/>
          <w:szCs w:val="24"/>
        </w:rPr>
        <w:br/>
      </w:r>
      <w:r w:rsidRPr="00DD152F">
        <w:rPr>
          <w:rFonts w:cstheme="minorHAnsi"/>
          <w:sz w:val="24"/>
          <w:szCs w:val="24"/>
        </w:rPr>
        <w:t>Leesniveau</w:t>
      </w:r>
      <w:r>
        <w:rPr>
          <w:rFonts w:cstheme="minorHAnsi"/>
          <w:sz w:val="24"/>
          <w:szCs w:val="24"/>
        </w:rPr>
        <w:t xml:space="preserve"> </w:t>
      </w:r>
      <w:r w:rsidRPr="00DD152F">
        <w:rPr>
          <w:rFonts w:cstheme="minorHAnsi"/>
          <w:sz w:val="24"/>
          <w:szCs w:val="24"/>
        </w:rPr>
        <w:t xml:space="preserve">AVI 1, AVI 2, AVI 3, AVI Start, AVI M3, AVI E3 </w:t>
      </w:r>
      <w:r>
        <w:rPr>
          <w:rFonts w:cstheme="minorHAnsi"/>
          <w:sz w:val="24"/>
          <w:szCs w:val="24"/>
        </w:rPr>
        <w:br/>
        <w:t xml:space="preserve">trefwoorden: </w:t>
      </w:r>
      <w:r w:rsidR="002E39B4">
        <w:rPr>
          <w:rFonts w:cstheme="minorHAnsi"/>
          <w:sz w:val="24"/>
          <w:szCs w:val="24"/>
        </w:rPr>
        <w:t xml:space="preserve">dieren, boerderij, </w:t>
      </w:r>
      <w:r>
        <w:rPr>
          <w:rFonts w:cstheme="minorHAnsi"/>
          <w:sz w:val="24"/>
          <w:szCs w:val="24"/>
        </w:rPr>
        <w:t>groeiboeken</w:t>
      </w:r>
    </w:p>
    <w:p w:rsidR="00DD152F" w:rsidRDefault="00DD152F" w:rsidP="00FD4CD0">
      <w:pPr>
        <w:tabs>
          <w:tab w:val="left" w:pos="7785"/>
        </w:tabs>
        <w:rPr>
          <w:rFonts w:cstheme="minorHAnsi"/>
          <w:b/>
          <w:sz w:val="32"/>
          <w:szCs w:val="32"/>
        </w:rPr>
      </w:pPr>
    </w:p>
    <w:p w:rsidR="002E39B4" w:rsidRDefault="002E39B4" w:rsidP="002E39B4">
      <w:pPr>
        <w:tabs>
          <w:tab w:val="left" w:pos="7785"/>
        </w:tabs>
        <w:rPr>
          <w:rFonts w:cstheme="minorHAnsi"/>
          <w:sz w:val="24"/>
          <w:szCs w:val="24"/>
        </w:rPr>
      </w:pPr>
    </w:p>
    <w:p w:rsidR="002E39B4" w:rsidRPr="002E39B4" w:rsidRDefault="002E39B4" w:rsidP="002E39B4">
      <w:pPr>
        <w:tabs>
          <w:tab w:val="left" w:pos="7785"/>
        </w:tabs>
        <w:rPr>
          <w:rFonts w:cstheme="minorHAnsi"/>
          <w:sz w:val="24"/>
          <w:szCs w:val="24"/>
        </w:rPr>
      </w:pPr>
      <w:r>
        <w:rPr>
          <w:rFonts w:cstheme="minorHAnsi"/>
          <w:sz w:val="24"/>
          <w:szCs w:val="24"/>
        </w:rPr>
        <w:t xml:space="preserve">Recensie: </w:t>
      </w:r>
      <w:r>
        <w:rPr>
          <w:rFonts w:cstheme="minorHAnsi"/>
          <w:sz w:val="24"/>
          <w:szCs w:val="24"/>
        </w:rPr>
        <w:br/>
      </w:r>
      <w:r w:rsidRPr="002E39B4">
        <w:rPr>
          <w:rFonts w:cstheme="minorHAnsi"/>
          <w:sz w:val="24"/>
          <w:szCs w:val="24"/>
        </w:rPr>
        <w:t>Dit boek met zeven verhalen gaat heel het eerste leerjaar mee, gezien het in drie stappen evolueert van AVI S tot AVI 3. Het eerste deel bevat een flink pak woorden die niet zo evident lijken voor een zesjarige: erf, maf, tuk, kil, baal, heg, loom, nok, bof, sof, puik, nijd, sneu, klit, enz. De zinnetjes die ermee gevormd zijn, zijn ook niet altijd vanzelfsprekend: ‘De zon is in de pot.’, ‘Is dit een lol?’ of ‘Ik was lek.’ En zelfs het verhaal is moeilijk te begrijpen, bijvoorbeeld over de kip die een steen vindt en deze door de reflectie van de zon erop als een schat beschouwt. Wanneer ze haar schat binnenhaalt, blijft er niet meer over dan een grijze kei. Pas wanneer ze de schat buiten deelt met de andere dieren, beseft ze dat hun bewonderende commentaar de echte schat is. Wanneer de auteur een leesniveau hoger gaat, stijgt de begrijpelijkheid en worden de verhaaltjes ook leuker. Zoals dat over het paard dat zich uitslooft om door de koe te worden opgemerkt. De illustraties zijn sfeervol en bieden ondersteuning om het dag- en nachtritme te volgen. Niet alleen met opgaande en ondergaande zon, maar ook gewoon met een klok, waarop gelijk geoefend kan worden in het kloklezen.</w:t>
      </w:r>
      <w:r>
        <w:rPr>
          <w:rFonts w:cstheme="minorHAnsi"/>
          <w:sz w:val="24"/>
          <w:szCs w:val="24"/>
        </w:rPr>
        <w:t xml:space="preserve"> Door </w:t>
      </w:r>
      <w:r>
        <w:rPr>
          <w:rStyle w:val="username"/>
        </w:rPr>
        <w:t xml:space="preserve">Lieve </w:t>
      </w:r>
      <w:proofErr w:type="spellStart"/>
      <w:r>
        <w:rPr>
          <w:rStyle w:val="username"/>
        </w:rPr>
        <w:t>Raymaekers</w:t>
      </w:r>
      <w:proofErr w:type="spellEnd"/>
    </w:p>
    <w:p w:rsidR="006453D3" w:rsidRPr="00FD4CD0" w:rsidRDefault="006453D3" w:rsidP="00FD4CD0">
      <w:pPr>
        <w:tabs>
          <w:tab w:val="left" w:pos="7785"/>
        </w:tabs>
        <w:rPr>
          <w:rFonts w:cstheme="minorHAnsi"/>
          <w:sz w:val="24"/>
          <w:szCs w:val="24"/>
        </w:rPr>
      </w:pPr>
    </w:p>
    <w:p w:rsidR="00FD4CD0" w:rsidRPr="00DD152F" w:rsidRDefault="00DD152F" w:rsidP="00FD4CD0">
      <w:pPr>
        <w:tabs>
          <w:tab w:val="left" w:pos="7785"/>
        </w:tabs>
        <w:rPr>
          <w:rFonts w:cstheme="minorHAnsi"/>
          <w:b/>
          <w:sz w:val="28"/>
          <w:szCs w:val="28"/>
        </w:rPr>
      </w:pPr>
      <w:r w:rsidRPr="00DD152F">
        <w:rPr>
          <w:rFonts w:cstheme="minorHAnsi"/>
          <w:b/>
          <w:sz w:val="28"/>
          <w:szCs w:val="28"/>
        </w:rPr>
        <w:t>Kat en mus gaan naar zee</w:t>
      </w:r>
    </w:p>
    <w:p w:rsidR="00DD152F" w:rsidRDefault="00DD152F" w:rsidP="00FD4CD0">
      <w:pPr>
        <w:tabs>
          <w:tab w:val="left" w:pos="7785"/>
        </w:tabs>
        <w:rPr>
          <w:rFonts w:cstheme="minorHAnsi"/>
          <w:sz w:val="24"/>
          <w:szCs w:val="24"/>
        </w:rPr>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71120</wp:posOffset>
            </wp:positionV>
            <wp:extent cx="1238250" cy="1675130"/>
            <wp:effectExtent l="0" t="0" r="0" b="1270"/>
            <wp:wrapSquare wrapText="bothSides"/>
            <wp:docPr id="3" name="Afbeelding 3" descr="Kat en Mus gaan naar z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t en Mus gaan naar z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2638" cy="1681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152F">
        <w:rPr>
          <w:rFonts w:cstheme="minorHAnsi"/>
          <w:sz w:val="24"/>
          <w:szCs w:val="24"/>
        </w:rPr>
        <w:t xml:space="preserve">Katrien Vandewoude (auteur), Xavier </w:t>
      </w:r>
      <w:proofErr w:type="spellStart"/>
      <w:r w:rsidRPr="00DD152F">
        <w:rPr>
          <w:rFonts w:cstheme="minorHAnsi"/>
          <w:sz w:val="24"/>
          <w:szCs w:val="24"/>
        </w:rPr>
        <w:t>Truant</w:t>
      </w:r>
      <w:proofErr w:type="spellEnd"/>
      <w:r w:rsidRPr="00DD152F">
        <w:rPr>
          <w:rFonts w:cstheme="minorHAnsi"/>
          <w:sz w:val="24"/>
          <w:szCs w:val="24"/>
        </w:rPr>
        <w:t xml:space="preserve"> (illustrator)</w:t>
      </w:r>
      <w:r>
        <w:rPr>
          <w:rFonts w:cstheme="minorHAnsi"/>
          <w:sz w:val="24"/>
          <w:szCs w:val="24"/>
        </w:rPr>
        <w:br/>
        <w:t>uitgeverij: de Eenhoorn, 2018</w:t>
      </w:r>
    </w:p>
    <w:p w:rsidR="00DD152F" w:rsidRDefault="00DD152F" w:rsidP="00FD4CD0">
      <w:pPr>
        <w:tabs>
          <w:tab w:val="left" w:pos="7785"/>
        </w:tabs>
        <w:rPr>
          <w:rFonts w:cstheme="minorHAnsi"/>
          <w:sz w:val="24"/>
          <w:szCs w:val="24"/>
        </w:rPr>
      </w:pPr>
      <w:r w:rsidRPr="00DD152F">
        <w:rPr>
          <w:rFonts w:cstheme="minorHAnsi"/>
          <w:sz w:val="24"/>
          <w:szCs w:val="24"/>
        </w:rPr>
        <w:t xml:space="preserve">Kat en Mus zijn op zoek naar een nieuw huis. Een huis voor twee. Maar bij egel in het hol prikt het en bij de hond is het niet fijn. Dan hoort Mus van een plek: een hol aan zee. </w:t>
      </w:r>
      <w:r>
        <w:rPr>
          <w:rFonts w:cstheme="minorHAnsi"/>
          <w:sz w:val="24"/>
          <w:szCs w:val="24"/>
        </w:rPr>
        <w:br/>
        <w:t xml:space="preserve">leesniveau </w:t>
      </w:r>
      <w:r w:rsidRPr="00DD152F">
        <w:rPr>
          <w:rFonts w:cstheme="minorHAnsi"/>
          <w:sz w:val="24"/>
          <w:szCs w:val="24"/>
        </w:rPr>
        <w:t>AVI-E3.</w:t>
      </w:r>
    </w:p>
    <w:p w:rsidR="00DD152F" w:rsidRPr="00DD152F" w:rsidRDefault="00DD152F" w:rsidP="00DD152F">
      <w:pPr>
        <w:tabs>
          <w:tab w:val="left" w:pos="7785"/>
        </w:tabs>
        <w:rPr>
          <w:rFonts w:cstheme="minorHAnsi"/>
          <w:sz w:val="24"/>
          <w:szCs w:val="24"/>
        </w:rPr>
      </w:pPr>
      <w:r>
        <w:rPr>
          <w:rFonts w:cstheme="minorHAnsi"/>
          <w:sz w:val="24"/>
          <w:szCs w:val="24"/>
        </w:rPr>
        <w:t>trefwoorden: eerste leesboekjes</w:t>
      </w:r>
    </w:p>
    <w:p w:rsidR="00DD152F" w:rsidRDefault="00DD152F" w:rsidP="00FD4CD0">
      <w:pPr>
        <w:tabs>
          <w:tab w:val="left" w:pos="7785"/>
        </w:tabs>
        <w:rPr>
          <w:rFonts w:cstheme="minorHAnsi"/>
          <w:sz w:val="24"/>
          <w:szCs w:val="24"/>
        </w:rPr>
      </w:pPr>
    </w:p>
    <w:p w:rsidR="00DD152F" w:rsidRDefault="00DD152F" w:rsidP="00FD4CD0">
      <w:pPr>
        <w:tabs>
          <w:tab w:val="left" w:pos="7785"/>
        </w:tabs>
        <w:rPr>
          <w:rFonts w:cstheme="minorHAnsi"/>
          <w:sz w:val="24"/>
          <w:szCs w:val="24"/>
        </w:rPr>
      </w:pPr>
    </w:p>
    <w:p w:rsidR="00DD152F" w:rsidRPr="0067254C" w:rsidRDefault="00DD152F" w:rsidP="00FD4CD0">
      <w:pPr>
        <w:tabs>
          <w:tab w:val="left" w:pos="7785"/>
        </w:tabs>
        <w:rPr>
          <w:rFonts w:cstheme="minorHAnsi"/>
          <w:b/>
          <w:sz w:val="28"/>
          <w:szCs w:val="28"/>
        </w:rPr>
      </w:pPr>
      <w:r w:rsidRPr="0067254C">
        <w:rPr>
          <w:rFonts w:cstheme="minorHAnsi"/>
          <w:b/>
          <w:sz w:val="28"/>
          <w:szCs w:val="28"/>
        </w:rPr>
        <w:lastRenderedPageBreak/>
        <w:t>Kat en mus redden Kip</w:t>
      </w:r>
    </w:p>
    <w:p w:rsidR="00DD152F" w:rsidRDefault="00DD152F" w:rsidP="00FD4CD0">
      <w:pPr>
        <w:tabs>
          <w:tab w:val="left" w:pos="7785"/>
        </w:tabs>
        <w:rPr>
          <w:rFonts w:cstheme="minorHAnsi"/>
          <w:sz w:val="24"/>
          <w:szCs w:val="24"/>
        </w:rPr>
      </w:pP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191770</wp:posOffset>
            </wp:positionV>
            <wp:extent cx="1266825" cy="1713865"/>
            <wp:effectExtent l="0" t="0" r="0" b="635"/>
            <wp:wrapSquare wrapText="bothSides"/>
            <wp:docPr id="4" name="Afbeelding 4" descr="Kat en Mus redden K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t en Mus redden K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953" cy="1721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152F" w:rsidRDefault="00DD152F" w:rsidP="00FD4CD0">
      <w:pPr>
        <w:tabs>
          <w:tab w:val="left" w:pos="7785"/>
        </w:tabs>
      </w:pPr>
      <w:r w:rsidRPr="00DD152F">
        <w:rPr>
          <w:rFonts w:cstheme="minorHAnsi"/>
          <w:sz w:val="24"/>
          <w:szCs w:val="24"/>
        </w:rPr>
        <w:t xml:space="preserve">Katrien Vandewoude (auteur), Xavier </w:t>
      </w:r>
      <w:proofErr w:type="spellStart"/>
      <w:r w:rsidRPr="00DD152F">
        <w:rPr>
          <w:rFonts w:cstheme="minorHAnsi"/>
          <w:sz w:val="24"/>
          <w:szCs w:val="24"/>
        </w:rPr>
        <w:t>Truant</w:t>
      </w:r>
      <w:proofErr w:type="spellEnd"/>
      <w:r w:rsidRPr="00DD152F">
        <w:rPr>
          <w:rFonts w:cstheme="minorHAnsi"/>
          <w:sz w:val="24"/>
          <w:szCs w:val="24"/>
        </w:rPr>
        <w:t xml:space="preserve"> (illustrator)</w:t>
      </w:r>
      <w:r>
        <w:rPr>
          <w:rFonts w:cstheme="minorHAnsi"/>
          <w:sz w:val="24"/>
          <w:szCs w:val="24"/>
        </w:rPr>
        <w:br/>
        <w:t>uitgeverij: de Eenhoorn, 2015</w:t>
      </w:r>
      <w:r>
        <w:rPr>
          <w:rFonts w:cstheme="minorHAnsi"/>
          <w:sz w:val="24"/>
          <w:szCs w:val="24"/>
        </w:rPr>
        <w:br/>
      </w:r>
      <w:r>
        <w:rPr>
          <w:rFonts w:cstheme="minorHAnsi"/>
          <w:sz w:val="24"/>
          <w:szCs w:val="24"/>
        </w:rPr>
        <w:br/>
      </w:r>
      <w:r>
        <w:t>Het is koud. Alles is wit. Mus ziet iets in de tuin. Het is Kip. Haar baas wil haar in de soep. Mus neemt Kip mee naar huis. Maar vindt Kat dat wel goed?</w:t>
      </w:r>
      <w:r>
        <w:br/>
      </w:r>
      <w:r>
        <w:rPr>
          <w:rFonts w:cstheme="minorHAnsi"/>
          <w:sz w:val="24"/>
          <w:szCs w:val="24"/>
        </w:rPr>
        <w:t xml:space="preserve">Leesniveau </w:t>
      </w:r>
      <w:r>
        <w:t>AVI E3, AVI 3, AVI 2</w:t>
      </w:r>
      <w:r>
        <w:br/>
        <w:t>trefwoorden: winter, helpen, vriendschap</w:t>
      </w:r>
    </w:p>
    <w:p w:rsidR="0067254C" w:rsidRDefault="0067254C" w:rsidP="00FD4CD0">
      <w:pPr>
        <w:tabs>
          <w:tab w:val="left" w:pos="7785"/>
        </w:tabs>
        <w:rPr>
          <w:rFonts w:cstheme="minorHAnsi"/>
          <w:sz w:val="24"/>
          <w:szCs w:val="24"/>
        </w:rPr>
      </w:pPr>
    </w:p>
    <w:p w:rsidR="0067254C" w:rsidRDefault="0067254C">
      <w:pPr>
        <w:rPr>
          <w:rFonts w:cstheme="minorHAnsi"/>
          <w:sz w:val="24"/>
          <w:szCs w:val="24"/>
        </w:rPr>
      </w:pPr>
    </w:p>
    <w:p w:rsidR="0067254C" w:rsidRPr="0067254C" w:rsidRDefault="0067254C" w:rsidP="00FD4CD0">
      <w:pPr>
        <w:tabs>
          <w:tab w:val="left" w:pos="7785"/>
        </w:tabs>
        <w:rPr>
          <w:rFonts w:cstheme="minorHAnsi"/>
          <w:b/>
          <w:sz w:val="28"/>
          <w:szCs w:val="28"/>
        </w:rPr>
      </w:pPr>
      <w:r w:rsidRPr="0067254C">
        <w:rPr>
          <w:rFonts w:cstheme="minorHAnsi"/>
          <w:b/>
          <w:sz w:val="28"/>
          <w:szCs w:val="28"/>
        </w:rPr>
        <w:t>Ik lees graag met Mier en Mug</w:t>
      </w:r>
    </w:p>
    <w:p w:rsidR="0067254C" w:rsidRDefault="0067254C" w:rsidP="0067254C">
      <w:pPr>
        <w:tabs>
          <w:tab w:val="left" w:pos="7785"/>
        </w:tabs>
        <w:rPr>
          <w:rFonts w:cstheme="minorHAnsi"/>
          <w:sz w:val="24"/>
          <w:szCs w:val="24"/>
        </w:rPr>
      </w:pPr>
      <w:r>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64770</wp:posOffset>
            </wp:positionV>
            <wp:extent cx="1238250" cy="1769969"/>
            <wp:effectExtent l="0" t="0" r="0" b="1905"/>
            <wp:wrapSquare wrapText="bothSides"/>
            <wp:docPr id="5" name="Afbeelding 5" descr="Ik lees graag met Mier en M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k lees graag met Mier en Mu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769969"/>
                    </a:xfrm>
                    <a:prstGeom prst="rect">
                      <a:avLst/>
                    </a:prstGeom>
                    <a:noFill/>
                    <a:ln>
                      <a:noFill/>
                    </a:ln>
                  </pic:spPr>
                </pic:pic>
              </a:graphicData>
            </a:graphic>
          </wp:anchor>
        </w:drawing>
      </w:r>
      <w:r w:rsidRPr="0067254C">
        <w:rPr>
          <w:rFonts w:cstheme="minorHAnsi"/>
          <w:sz w:val="24"/>
          <w:szCs w:val="24"/>
        </w:rPr>
        <w:t xml:space="preserve">Katrien Vandewoude (auteur), Marieke Van </w:t>
      </w:r>
      <w:proofErr w:type="spellStart"/>
      <w:r w:rsidRPr="0067254C">
        <w:rPr>
          <w:rFonts w:cstheme="minorHAnsi"/>
          <w:sz w:val="24"/>
          <w:szCs w:val="24"/>
        </w:rPr>
        <w:t>Ditshuizen</w:t>
      </w:r>
      <w:proofErr w:type="spellEnd"/>
      <w:r w:rsidRPr="0067254C">
        <w:rPr>
          <w:rFonts w:cstheme="minorHAnsi"/>
          <w:sz w:val="24"/>
          <w:szCs w:val="24"/>
        </w:rPr>
        <w:t xml:space="preserve"> (illustrator)</w:t>
      </w:r>
      <w:r>
        <w:rPr>
          <w:rFonts w:cstheme="minorHAnsi"/>
          <w:sz w:val="24"/>
          <w:szCs w:val="24"/>
        </w:rPr>
        <w:br/>
        <w:t xml:space="preserve">uitgeverij: </w:t>
      </w:r>
      <w:proofErr w:type="spellStart"/>
      <w:r>
        <w:t>Abimo</w:t>
      </w:r>
      <w:proofErr w:type="spellEnd"/>
      <w:r>
        <w:t>, 2015  </w:t>
      </w:r>
      <w:r>
        <w:br/>
        <w:t>een  groeiboek met luister-cd</w:t>
      </w:r>
    </w:p>
    <w:p w:rsidR="0067254C" w:rsidRDefault="0067254C" w:rsidP="0067254C">
      <w:pPr>
        <w:tabs>
          <w:tab w:val="left" w:pos="7785"/>
        </w:tabs>
      </w:pPr>
      <w:r>
        <w:t xml:space="preserve">Mier is lief. Mug heeft pit. Ze vinden elkaar leuk! Maar soms ook niet. Met cd waarop de verhaaltjes worden voorgelezen. </w:t>
      </w:r>
      <w:r>
        <w:br/>
        <w:t>leesniveau: van AVI-Start t/m AVI-E3.</w:t>
      </w:r>
    </w:p>
    <w:p w:rsidR="0067254C" w:rsidRDefault="0067254C" w:rsidP="0067254C">
      <w:pPr>
        <w:tabs>
          <w:tab w:val="left" w:pos="7785"/>
        </w:tabs>
        <w:rPr>
          <w:rFonts w:cstheme="minorHAnsi"/>
          <w:sz w:val="24"/>
          <w:szCs w:val="24"/>
        </w:rPr>
      </w:pPr>
      <w:r>
        <w:t>extra: KJV 2016-2017 groep 2 (6-8 jaar)</w:t>
      </w:r>
    </w:p>
    <w:p w:rsidR="0067254C" w:rsidRDefault="0067254C" w:rsidP="00FD4CD0">
      <w:pPr>
        <w:tabs>
          <w:tab w:val="left" w:pos="7785"/>
        </w:tabs>
        <w:rPr>
          <w:rFonts w:cstheme="minorHAnsi"/>
          <w:sz w:val="24"/>
          <w:szCs w:val="24"/>
        </w:rPr>
      </w:pPr>
    </w:p>
    <w:p w:rsidR="002E39B4" w:rsidRDefault="002E39B4" w:rsidP="002E39B4">
      <w:pPr>
        <w:tabs>
          <w:tab w:val="left" w:pos="7785"/>
        </w:tabs>
        <w:rPr>
          <w:rFonts w:cstheme="minorHAnsi"/>
          <w:sz w:val="24"/>
          <w:szCs w:val="24"/>
        </w:rPr>
      </w:pPr>
    </w:p>
    <w:p w:rsidR="002E39B4" w:rsidRPr="002E39B4" w:rsidRDefault="002E39B4" w:rsidP="002E39B4">
      <w:pPr>
        <w:tabs>
          <w:tab w:val="left" w:pos="7785"/>
        </w:tabs>
        <w:rPr>
          <w:rFonts w:cstheme="minorHAnsi"/>
          <w:sz w:val="24"/>
          <w:szCs w:val="24"/>
        </w:rPr>
      </w:pPr>
      <w:r>
        <w:rPr>
          <w:rFonts w:cstheme="minorHAnsi"/>
          <w:sz w:val="24"/>
          <w:szCs w:val="24"/>
        </w:rPr>
        <w:t xml:space="preserve">recensie: </w:t>
      </w:r>
      <w:r w:rsidRPr="002E39B4">
        <w:rPr>
          <w:rFonts w:cstheme="minorHAnsi"/>
          <w:sz w:val="24"/>
          <w:szCs w:val="24"/>
        </w:rPr>
        <w:t xml:space="preserve">Een groeiboek volgt de leesontwikkeling van een beginnende lezer, in dit geval van AVI Start tot AVI E3 (einde eerste leerjaar). De verhalen over Mier en Mug zijn mooi, eenvoudig en toch boeiend. Ze zijn goed opgebouwd, hebben een duidelijke verhaallijn en stellen vriendschap centraal. Ook het leven in de natuur komt vanzelfsprekend aan bod. De auteur Katrien Vandewoude maakte er een mooi boek van. De lezers krijgen zeven afzonderlijke verhalen aangeboden, die ook nog eens prachtig geïllustreerd zijn door Marieke van </w:t>
      </w:r>
      <w:proofErr w:type="spellStart"/>
      <w:r w:rsidRPr="002E39B4">
        <w:rPr>
          <w:rFonts w:cstheme="minorHAnsi"/>
          <w:sz w:val="24"/>
          <w:szCs w:val="24"/>
        </w:rPr>
        <w:t>Ditshuizen</w:t>
      </w:r>
      <w:proofErr w:type="spellEnd"/>
      <w:r w:rsidRPr="002E39B4">
        <w:rPr>
          <w:rFonts w:cstheme="minorHAnsi"/>
          <w:sz w:val="24"/>
          <w:szCs w:val="24"/>
        </w:rPr>
        <w:t>. Beginnende lezers zullen wel fier zijn met zo'n mooi en vooral dik boek. De meeste boekjes voor hen zijn snel uit en zeer dun, dus dit is voor hen een hele belevenis! Als ouder kan je gemakkelijk samen lezen en zal de stap van voorlezen naar zelf lezen ook heel aangenaam zijn.</w:t>
      </w:r>
    </w:p>
    <w:p w:rsidR="0067254C" w:rsidRDefault="002E39B4" w:rsidP="002E39B4">
      <w:pPr>
        <w:tabs>
          <w:tab w:val="left" w:pos="7785"/>
        </w:tabs>
        <w:rPr>
          <w:rFonts w:cstheme="minorHAnsi"/>
          <w:sz w:val="24"/>
          <w:szCs w:val="24"/>
        </w:rPr>
      </w:pPr>
      <w:r w:rsidRPr="002E39B4">
        <w:rPr>
          <w:rFonts w:cstheme="minorHAnsi"/>
          <w:sz w:val="24"/>
          <w:szCs w:val="24"/>
        </w:rPr>
        <w:t xml:space="preserve">Als extraatje zit er nog een voorlees-cd bij. Alle verhalen worden, met wat achtergrondgeluiden en muziek, klaar en duidelijk en vooral expressief voorgelezen door Véronique De Kock, Hans Van </w:t>
      </w:r>
      <w:proofErr w:type="spellStart"/>
      <w:r w:rsidRPr="002E39B4">
        <w:rPr>
          <w:rFonts w:cstheme="minorHAnsi"/>
          <w:sz w:val="24"/>
          <w:szCs w:val="24"/>
        </w:rPr>
        <w:t>Cauwenberghe</w:t>
      </w:r>
      <w:proofErr w:type="spellEnd"/>
      <w:r w:rsidRPr="002E39B4">
        <w:rPr>
          <w:rFonts w:cstheme="minorHAnsi"/>
          <w:sz w:val="24"/>
          <w:szCs w:val="24"/>
        </w:rPr>
        <w:t xml:space="preserve"> en Nicoline Hummel. Om af te sluiten vind je achteraan in het boek nog tien tips voor ouders, om hun kinderen te helpen bij het lezen. Het geheel is echt knap en bijzonder bruikbaar. Niet alleen een pronkstuk voor op de boekenplank of in het eerste leerjaar, maar ook nog eens inhoudelijk kwalitatief!</w:t>
      </w:r>
      <w:r>
        <w:rPr>
          <w:rFonts w:cstheme="minorHAnsi"/>
          <w:sz w:val="24"/>
          <w:szCs w:val="24"/>
        </w:rPr>
        <w:t xml:space="preserve"> Door </w:t>
      </w:r>
      <w:proofErr w:type="spellStart"/>
      <w:r>
        <w:rPr>
          <w:rFonts w:cstheme="minorHAnsi"/>
          <w:sz w:val="24"/>
          <w:szCs w:val="24"/>
        </w:rPr>
        <w:t>Tanje</w:t>
      </w:r>
      <w:proofErr w:type="spellEnd"/>
      <w:r>
        <w:rPr>
          <w:rFonts w:cstheme="minorHAnsi"/>
          <w:sz w:val="24"/>
          <w:szCs w:val="24"/>
        </w:rPr>
        <w:t xml:space="preserve"> Maes</w:t>
      </w:r>
    </w:p>
    <w:p w:rsidR="0067254C" w:rsidRPr="002E39B4" w:rsidRDefault="0067254C" w:rsidP="00FD4CD0">
      <w:pPr>
        <w:tabs>
          <w:tab w:val="left" w:pos="7785"/>
        </w:tabs>
        <w:rPr>
          <w:rFonts w:cstheme="minorHAnsi"/>
          <w:b/>
          <w:sz w:val="28"/>
          <w:szCs w:val="28"/>
        </w:rPr>
      </w:pPr>
      <w:r w:rsidRPr="002E39B4">
        <w:rPr>
          <w:rFonts w:cstheme="minorHAnsi"/>
          <w:b/>
          <w:sz w:val="28"/>
          <w:szCs w:val="28"/>
        </w:rPr>
        <w:lastRenderedPageBreak/>
        <w:t>Vrienden</w:t>
      </w:r>
    </w:p>
    <w:p w:rsidR="0067254C" w:rsidRDefault="0067254C" w:rsidP="00FD4CD0">
      <w:pPr>
        <w:tabs>
          <w:tab w:val="left" w:pos="7785"/>
        </w:tabs>
        <w:rPr>
          <w:rFonts w:cstheme="minorHAnsi"/>
          <w:sz w:val="24"/>
          <w:szCs w:val="24"/>
        </w:rPr>
      </w:pPr>
      <w:r>
        <w:rPr>
          <w:noProof/>
        </w:rPr>
        <w:drawing>
          <wp:anchor distT="0" distB="0" distL="114300" distR="114300" simplePos="0" relativeHeight="251663360" behindDoc="0" locked="0" layoutInCell="1" allowOverlap="1">
            <wp:simplePos x="0" y="0"/>
            <wp:positionH relativeFrom="margin">
              <wp:align>left</wp:align>
            </wp:positionH>
            <wp:positionV relativeFrom="paragraph">
              <wp:posOffset>64770</wp:posOffset>
            </wp:positionV>
            <wp:extent cx="1386840" cy="1876425"/>
            <wp:effectExtent l="0" t="0" r="3810" b="9525"/>
            <wp:wrapSquare wrapText="bothSides"/>
            <wp:docPr id="6" name="Afbeelding 6" descr="Vri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riend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6840" cy="1876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254C">
        <w:rPr>
          <w:rFonts w:cstheme="minorHAnsi"/>
          <w:sz w:val="24"/>
          <w:szCs w:val="24"/>
        </w:rPr>
        <w:t xml:space="preserve">Katrien Vandewoude (auteur), Xavier </w:t>
      </w:r>
      <w:proofErr w:type="spellStart"/>
      <w:r w:rsidRPr="0067254C">
        <w:rPr>
          <w:rFonts w:cstheme="minorHAnsi"/>
          <w:sz w:val="24"/>
          <w:szCs w:val="24"/>
        </w:rPr>
        <w:t>Truant</w:t>
      </w:r>
      <w:proofErr w:type="spellEnd"/>
      <w:r w:rsidRPr="0067254C">
        <w:rPr>
          <w:rFonts w:cstheme="minorHAnsi"/>
          <w:sz w:val="24"/>
          <w:szCs w:val="24"/>
        </w:rPr>
        <w:t xml:space="preserve"> (illustrator)</w:t>
      </w:r>
      <w:r>
        <w:rPr>
          <w:rFonts w:cstheme="minorHAnsi"/>
          <w:sz w:val="24"/>
          <w:szCs w:val="24"/>
        </w:rPr>
        <w:br/>
        <w:t>uitgeverij: de Eenhoorn, 2014</w:t>
      </w:r>
    </w:p>
    <w:p w:rsidR="0067254C" w:rsidRDefault="0067254C" w:rsidP="00FD4CD0">
      <w:pPr>
        <w:tabs>
          <w:tab w:val="left" w:pos="7785"/>
        </w:tabs>
        <w:rPr>
          <w:rFonts w:cstheme="minorHAnsi"/>
          <w:sz w:val="24"/>
          <w:szCs w:val="24"/>
        </w:rPr>
      </w:pPr>
      <w:r w:rsidRPr="0067254C">
        <w:rPr>
          <w:rFonts w:cstheme="minorHAnsi"/>
          <w:sz w:val="24"/>
          <w:szCs w:val="24"/>
        </w:rPr>
        <w:t>Het is herfst. Kat is de vriend van Mus. Dat is fijn. Maar dan komt Poes. Kat vindt Poes leuk. Maar dat vindt Mus niet leuk</w:t>
      </w:r>
    </w:p>
    <w:p w:rsidR="002E39B4" w:rsidRDefault="002E39B4" w:rsidP="00FD4CD0">
      <w:pPr>
        <w:tabs>
          <w:tab w:val="left" w:pos="7785"/>
        </w:tabs>
        <w:rPr>
          <w:rFonts w:cstheme="minorHAnsi"/>
          <w:sz w:val="24"/>
          <w:szCs w:val="24"/>
        </w:rPr>
      </w:pPr>
      <w:r>
        <w:rPr>
          <w:rFonts w:cstheme="minorHAnsi"/>
          <w:sz w:val="24"/>
          <w:szCs w:val="24"/>
        </w:rPr>
        <w:t xml:space="preserve">Leesniveau: </w:t>
      </w:r>
      <w:r>
        <w:t>AVI E3, AVI 2</w:t>
      </w:r>
    </w:p>
    <w:p w:rsidR="002E39B4" w:rsidRDefault="002E39B4" w:rsidP="00FD4CD0">
      <w:pPr>
        <w:tabs>
          <w:tab w:val="left" w:pos="7785"/>
        </w:tabs>
        <w:rPr>
          <w:rFonts w:cstheme="minorHAnsi"/>
          <w:sz w:val="24"/>
          <w:szCs w:val="24"/>
        </w:rPr>
      </w:pPr>
      <w:r>
        <w:rPr>
          <w:rFonts w:cstheme="minorHAnsi"/>
          <w:sz w:val="24"/>
          <w:szCs w:val="24"/>
        </w:rPr>
        <w:t>Trefwoorden: vriendschap, jaloers zijn</w:t>
      </w:r>
    </w:p>
    <w:p w:rsidR="008D5CE8" w:rsidRDefault="008D5CE8" w:rsidP="00FD4CD0">
      <w:pPr>
        <w:tabs>
          <w:tab w:val="left" w:pos="7785"/>
        </w:tabs>
        <w:rPr>
          <w:rFonts w:cstheme="minorHAnsi"/>
          <w:sz w:val="24"/>
          <w:szCs w:val="24"/>
        </w:rPr>
      </w:pPr>
    </w:p>
    <w:p w:rsidR="008D5CE8" w:rsidRDefault="008D5CE8" w:rsidP="00FD4CD0">
      <w:pPr>
        <w:tabs>
          <w:tab w:val="left" w:pos="7785"/>
        </w:tabs>
        <w:rPr>
          <w:rFonts w:cstheme="minorHAnsi"/>
          <w:sz w:val="24"/>
          <w:szCs w:val="24"/>
        </w:rPr>
      </w:pPr>
    </w:p>
    <w:p w:rsidR="008D5CE8" w:rsidRDefault="008D5CE8" w:rsidP="00FD4CD0">
      <w:pPr>
        <w:tabs>
          <w:tab w:val="left" w:pos="7785"/>
        </w:tabs>
        <w:rPr>
          <w:rFonts w:cstheme="minorHAnsi"/>
          <w:sz w:val="24"/>
          <w:szCs w:val="24"/>
        </w:rPr>
      </w:pPr>
    </w:p>
    <w:p w:rsidR="008D5CE8" w:rsidRDefault="008D5CE8" w:rsidP="00FD4CD0">
      <w:pPr>
        <w:tabs>
          <w:tab w:val="left" w:pos="7785"/>
        </w:tabs>
        <w:rPr>
          <w:rFonts w:cstheme="minorHAnsi"/>
          <w:sz w:val="24"/>
          <w:szCs w:val="24"/>
        </w:rPr>
      </w:pPr>
      <w:r>
        <w:rPr>
          <w:rFonts w:cstheme="minorHAnsi"/>
          <w:sz w:val="24"/>
          <w:szCs w:val="24"/>
        </w:rPr>
        <w:t>Bronvermelding</w:t>
      </w:r>
    </w:p>
    <w:p w:rsidR="008D5CE8" w:rsidRDefault="008D5CE8" w:rsidP="00FD4CD0">
      <w:pPr>
        <w:tabs>
          <w:tab w:val="left" w:pos="7785"/>
        </w:tabs>
        <w:rPr>
          <w:rFonts w:cstheme="minorHAnsi"/>
          <w:sz w:val="24"/>
          <w:szCs w:val="24"/>
        </w:rPr>
      </w:pPr>
      <w:hyperlink r:id="rId10" w:history="1">
        <w:r w:rsidRPr="005120BB">
          <w:rPr>
            <w:rStyle w:val="Hyperlink"/>
            <w:rFonts w:cstheme="minorHAnsi"/>
            <w:sz w:val="24"/>
            <w:szCs w:val="24"/>
          </w:rPr>
          <w:t>https://leuven.bibliotheek.be</w:t>
        </w:r>
      </w:hyperlink>
    </w:p>
    <w:p w:rsidR="008D5CE8" w:rsidRDefault="008D5CE8" w:rsidP="00FD4CD0">
      <w:pPr>
        <w:tabs>
          <w:tab w:val="left" w:pos="7785"/>
        </w:tabs>
        <w:rPr>
          <w:rFonts w:cstheme="minorHAnsi"/>
          <w:sz w:val="24"/>
          <w:szCs w:val="24"/>
        </w:rPr>
      </w:pPr>
      <w:hyperlink r:id="rId11" w:history="1">
        <w:r w:rsidRPr="005120BB">
          <w:rPr>
            <w:rStyle w:val="Hyperlink"/>
            <w:rFonts w:cstheme="minorHAnsi"/>
            <w:sz w:val="24"/>
            <w:szCs w:val="24"/>
          </w:rPr>
          <w:t>https://auteurslezingen.be</w:t>
        </w:r>
      </w:hyperlink>
    </w:p>
    <w:p w:rsidR="008D5CE8" w:rsidRDefault="008D5CE8" w:rsidP="00FD4CD0">
      <w:pPr>
        <w:tabs>
          <w:tab w:val="left" w:pos="7785"/>
        </w:tabs>
        <w:rPr>
          <w:rFonts w:cstheme="minorHAnsi"/>
          <w:sz w:val="24"/>
          <w:szCs w:val="24"/>
        </w:rPr>
      </w:pPr>
      <w:hyperlink r:id="rId12" w:history="1">
        <w:r w:rsidRPr="005120BB">
          <w:rPr>
            <w:rStyle w:val="Hyperlink"/>
            <w:rFonts w:cstheme="minorHAnsi"/>
            <w:sz w:val="24"/>
            <w:szCs w:val="24"/>
          </w:rPr>
          <w:t>https://auteurslezingen.be</w:t>
        </w:r>
      </w:hyperlink>
    </w:p>
    <w:p w:rsidR="008D5CE8" w:rsidRDefault="008D5CE8" w:rsidP="00FD4CD0">
      <w:pPr>
        <w:tabs>
          <w:tab w:val="left" w:pos="7785"/>
        </w:tabs>
        <w:rPr>
          <w:rFonts w:cstheme="minorHAnsi"/>
          <w:sz w:val="24"/>
          <w:szCs w:val="24"/>
        </w:rPr>
      </w:pPr>
      <w:hyperlink r:id="rId13" w:history="1">
        <w:r w:rsidRPr="005120BB">
          <w:rPr>
            <w:rStyle w:val="Hyperlink"/>
            <w:rFonts w:cstheme="minorHAnsi"/>
            <w:sz w:val="24"/>
            <w:szCs w:val="24"/>
          </w:rPr>
          <w:t>https://www.pluizer.be</w:t>
        </w:r>
      </w:hyperlink>
    </w:p>
    <w:p w:rsidR="008D5CE8" w:rsidRPr="00FD4CD0" w:rsidRDefault="008D5CE8" w:rsidP="00FD4CD0">
      <w:pPr>
        <w:tabs>
          <w:tab w:val="left" w:pos="7785"/>
        </w:tabs>
        <w:rPr>
          <w:rFonts w:cstheme="minorHAnsi"/>
          <w:sz w:val="24"/>
          <w:szCs w:val="24"/>
        </w:rPr>
      </w:pPr>
      <w:bookmarkStart w:id="0" w:name="_GoBack"/>
      <w:bookmarkEnd w:id="0"/>
    </w:p>
    <w:sectPr w:rsidR="008D5CE8" w:rsidRPr="00FD4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D0"/>
    <w:rsid w:val="002E39B4"/>
    <w:rsid w:val="006453D3"/>
    <w:rsid w:val="0067254C"/>
    <w:rsid w:val="008D5CE8"/>
    <w:rsid w:val="00990F9C"/>
    <w:rsid w:val="00DD152F"/>
    <w:rsid w:val="00FD4C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77EA"/>
  <w15:chartTrackingRefBased/>
  <w15:docId w15:val="{94B06EB0-0CBB-45E9-A608-7098471A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username">
    <w:name w:val="username"/>
    <w:basedOn w:val="Standaardalinea-lettertype"/>
    <w:rsid w:val="002E39B4"/>
  </w:style>
  <w:style w:type="character" w:styleId="Hyperlink">
    <w:name w:val="Hyperlink"/>
    <w:basedOn w:val="Standaardalinea-lettertype"/>
    <w:uiPriority w:val="99"/>
    <w:unhideWhenUsed/>
    <w:rsid w:val="008D5CE8"/>
    <w:rPr>
      <w:color w:val="0563C1" w:themeColor="hyperlink"/>
      <w:u w:val="single"/>
    </w:rPr>
  </w:style>
  <w:style w:type="character" w:styleId="Onopgelostemelding">
    <w:name w:val="Unresolved Mention"/>
    <w:basedOn w:val="Standaardalinea-lettertype"/>
    <w:uiPriority w:val="99"/>
    <w:semiHidden/>
    <w:unhideWhenUsed/>
    <w:rsid w:val="008D5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80752">
      <w:bodyDiv w:val="1"/>
      <w:marLeft w:val="0"/>
      <w:marRight w:val="0"/>
      <w:marTop w:val="0"/>
      <w:marBottom w:val="0"/>
      <w:divBdr>
        <w:top w:val="none" w:sz="0" w:space="0" w:color="auto"/>
        <w:left w:val="none" w:sz="0" w:space="0" w:color="auto"/>
        <w:bottom w:val="none" w:sz="0" w:space="0" w:color="auto"/>
        <w:right w:val="none" w:sz="0" w:space="0" w:color="auto"/>
      </w:divBdr>
      <w:divsChild>
        <w:div w:id="1793162289">
          <w:marLeft w:val="0"/>
          <w:marRight w:val="0"/>
          <w:marTop w:val="0"/>
          <w:marBottom w:val="0"/>
          <w:divBdr>
            <w:top w:val="none" w:sz="0" w:space="0" w:color="auto"/>
            <w:left w:val="none" w:sz="0" w:space="0" w:color="auto"/>
            <w:bottom w:val="none" w:sz="0" w:space="0" w:color="auto"/>
            <w:right w:val="none" w:sz="0" w:space="0" w:color="auto"/>
          </w:divBdr>
        </w:div>
      </w:divsChild>
    </w:div>
    <w:div w:id="388262542">
      <w:bodyDiv w:val="1"/>
      <w:marLeft w:val="0"/>
      <w:marRight w:val="0"/>
      <w:marTop w:val="0"/>
      <w:marBottom w:val="0"/>
      <w:divBdr>
        <w:top w:val="none" w:sz="0" w:space="0" w:color="auto"/>
        <w:left w:val="none" w:sz="0" w:space="0" w:color="auto"/>
        <w:bottom w:val="none" w:sz="0" w:space="0" w:color="auto"/>
        <w:right w:val="none" w:sz="0" w:space="0" w:color="auto"/>
      </w:divBdr>
    </w:div>
    <w:div w:id="762914907">
      <w:bodyDiv w:val="1"/>
      <w:marLeft w:val="0"/>
      <w:marRight w:val="0"/>
      <w:marTop w:val="0"/>
      <w:marBottom w:val="0"/>
      <w:divBdr>
        <w:top w:val="none" w:sz="0" w:space="0" w:color="auto"/>
        <w:left w:val="none" w:sz="0" w:space="0" w:color="auto"/>
        <w:bottom w:val="none" w:sz="0" w:space="0" w:color="auto"/>
        <w:right w:val="none" w:sz="0" w:space="0" w:color="auto"/>
      </w:divBdr>
      <w:divsChild>
        <w:div w:id="1135441452">
          <w:marLeft w:val="0"/>
          <w:marRight w:val="0"/>
          <w:marTop w:val="0"/>
          <w:marBottom w:val="0"/>
          <w:divBdr>
            <w:top w:val="none" w:sz="0" w:space="0" w:color="auto"/>
            <w:left w:val="none" w:sz="0" w:space="0" w:color="auto"/>
            <w:bottom w:val="none" w:sz="0" w:space="0" w:color="auto"/>
            <w:right w:val="none" w:sz="0" w:space="0" w:color="auto"/>
          </w:divBdr>
        </w:div>
      </w:divsChild>
    </w:div>
    <w:div w:id="778259568">
      <w:bodyDiv w:val="1"/>
      <w:marLeft w:val="0"/>
      <w:marRight w:val="0"/>
      <w:marTop w:val="0"/>
      <w:marBottom w:val="0"/>
      <w:divBdr>
        <w:top w:val="none" w:sz="0" w:space="0" w:color="auto"/>
        <w:left w:val="none" w:sz="0" w:space="0" w:color="auto"/>
        <w:bottom w:val="none" w:sz="0" w:space="0" w:color="auto"/>
        <w:right w:val="none" w:sz="0" w:space="0" w:color="auto"/>
      </w:divBdr>
    </w:div>
    <w:div w:id="1075783395">
      <w:bodyDiv w:val="1"/>
      <w:marLeft w:val="0"/>
      <w:marRight w:val="0"/>
      <w:marTop w:val="0"/>
      <w:marBottom w:val="0"/>
      <w:divBdr>
        <w:top w:val="none" w:sz="0" w:space="0" w:color="auto"/>
        <w:left w:val="none" w:sz="0" w:space="0" w:color="auto"/>
        <w:bottom w:val="none" w:sz="0" w:space="0" w:color="auto"/>
        <w:right w:val="none" w:sz="0" w:space="0" w:color="auto"/>
      </w:divBdr>
      <w:divsChild>
        <w:div w:id="479007113">
          <w:marLeft w:val="0"/>
          <w:marRight w:val="0"/>
          <w:marTop w:val="0"/>
          <w:marBottom w:val="0"/>
          <w:divBdr>
            <w:top w:val="none" w:sz="0" w:space="0" w:color="auto"/>
            <w:left w:val="none" w:sz="0" w:space="0" w:color="auto"/>
            <w:bottom w:val="none" w:sz="0" w:space="0" w:color="auto"/>
            <w:right w:val="none" w:sz="0" w:space="0" w:color="auto"/>
          </w:divBdr>
        </w:div>
      </w:divsChild>
    </w:div>
    <w:div w:id="1169057692">
      <w:bodyDiv w:val="1"/>
      <w:marLeft w:val="0"/>
      <w:marRight w:val="0"/>
      <w:marTop w:val="0"/>
      <w:marBottom w:val="0"/>
      <w:divBdr>
        <w:top w:val="none" w:sz="0" w:space="0" w:color="auto"/>
        <w:left w:val="none" w:sz="0" w:space="0" w:color="auto"/>
        <w:bottom w:val="none" w:sz="0" w:space="0" w:color="auto"/>
        <w:right w:val="none" w:sz="0" w:space="0" w:color="auto"/>
      </w:divBdr>
      <w:divsChild>
        <w:div w:id="476991075">
          <w:marLeft w:val="0"/>
          <w:marRight w:val="0"/>
          <w:marTop w:val="0"/>
          <w:marBottom w:val="0"/>
          <w:divBdr>
            <w:top w:val="none" w:sz="0" w:space="0" w:color="auto"/>
            <w:left w:val="none" w:sz="0" w:space="0" w:color="auto"/>
            <w:bottom w:val="none" w:sz="0" w:space="0" w:color="auto"/>
            <w:right w:val="none" w:sz="0" w:space="0" w:color="auto"/>
          </w:divBdr>
          <w:divsChild>
            <w:div w:id="1928077121">
              <w:marLeft w:val="0"/>
              <w:marRight w:val="0"/>
              <w:marTop w:val="0"/>
              <w:marBottom w:val="0"/>
              <w:divBdr>
                <w:top w:val="none" w:sz="0" w:space="0" w:color="auto"/>
                <w:left w:val="none" w:sz="0" w:space="0" w:color="auto"/>
                <w:bottom w:val="none" w:sz="0" w:space="0" w:color="auto"/>
                <w:right w:val="none" w:sz="0" w:space="0" w:color="auto"/>
              </w:divBdr>
              <w:divsChild>
                <w:div w:id="19069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38918">
          <w:marLeft w:val="0"/>
          <w:marRight w:val="0"/>
          <w:marTop w:val="0"/>
          <w:marBottom w:val="0"/>
          <w:divBdr>
            <w:top w:val="none" w:sz="0" w:space="0" w:color="auto"/>
            <w:left w:val="none" w:sz="0" w:space="0" w:color="auto"/>
            <w:bottom w:val="none" w:sz="0" w:space="0" w:color="auto"/>
            <w:right w:val="none" w:sz="0" w:space="0" w:color="auto"/>
          </w:divBdr>
        </w:div>
      </w:divsChild>
    </w:div>
    <w:div w:id="1318609943">
      <w:bodyDiv w:val="1"/>
      <w:marLeft w:val="0"/>
      <w:marRight w:val="0"/>
      <w:marTop w:val="0"/>
      <w:marBottom w:val="0"/>
      <w:divBdr>
        <w:top w:val="none" w:sz="0" w:space="0" w:color="auto"/>
        <w:left w:val="none" w:sz="0" w:space="0" w:color="auto"/>
        <w:bottom w:val="none" w:sz="0" w:space="0" w:color="auto"/>
        <w:right w:val="none" w:sz="0" w:space="0" w:color="auto"/>
      </w:divBdr>
      <w:divsChild>
        <w:div w:id="260070832">
          <w:marLeft w:val="0"/>
          <w:marRight w:val="0"/>
          <w:marTop w:val="0"/>
          <w:marBottom w:val="0"/>
          <w:divBdr>
            <w:top w:val="none" w:sz="0" w:space="0" w:color="auto"/>
            <w:left w:val="none" w:sz="0" w:space="0" w:color="auto"/>
            <w:bottom w:val="none" w:sz="0" w:space="0" w:color="auto"/>
            <w:right w:val="none" w:sz="0" w:space="0" w:color="auto"/>
          </w:divBdr>
        </w:div>
      </w:divsChild>
    </w:div>
    <w:div w:id="1935438042">
      <w:bodyDiv w:val="1"/>
      <w:marLeft w:val="0"/>
      <w:marRight w:val="0"/>
      <w:marTop w:val="0"/>
      <w:marBottom w:val="0"/>
      <w:divBdr>
        <w:top w:val="none" w:sz="0" w:space="0" w:color="auto"/>
        <w:left w:val="none" w:sz="0" w:space="0" w:color="auto"/>
        <w:bottom w:val="none" w:sz="0" w:space="0" w:color="auto"/>
        <w:right w:val="none" w:sz="0" w:space="0" w:color="auto"/>
      </w:divBdr>
      <w:divsChild>
        <w:div w:id="1091927383">
          <w:marLeft w:val="0"/>
          <w:marRight w:val="0"/>
          <w:marTop w:val="0"/>
          <w:marBottom w:val="0"/>
          <w:divBdr>
            <w:top w:val="none" w:sz="0" w:space="0" w:color="auto"/>
            <w:left w:val="none" w:sz="0" w:space="0" w:color="auto"/>
            <w:bottom w:val="none" w:sz="0" w:space="0" w:color="auto"/>
            <w:right w:val="none" w:sz="0" w:space="0" w:color="auto"/>
          </w:divBdr>
          <w:divsChild>
            <w:div w:id="828835315">
              <w:marLeft w:val="0"/>
              <w:marRight w:val="0"/>
              <w:marTop w:val="0"/>
              <w:marBottom w:val="0"/>
              <w:divBdr>
                <w:top w:val="none" w:sz="0" w:space="0" w:color="auto"/>
                <w:left w:val="none" w:sz="0" w:space="0" w:color="auto"/>
                <w:bottom w:val="none" w:sz="0" w:space="0" w:color="auto"/>
                <w:right w:val="none" w:sz="0" w:space="0" w:color="auto"/>
              </w:divBdr>
            </w:div>
          </w:divsChild>
        </w:div>
        <w:div w:id="793477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www.pluizer.be/"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auteurslezingen.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auteurslezingen.be"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leuven.bibliotheek.be"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997</Words>
  <Characters>5488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Driesen</dc:creator>
  <cp:keywords/>
  <dc:description/>
  <cp:lastModifiedBy>Anne Driesen</cp:lastModifiedBy>
  <cp:revision>2</cp:revision>
  <dcterms:created xsi:type="dcterms:W3CDTF">2020-01-07T13:04:00Z</dcterms:created>
  <dcterms:modified xsi:type="dcterms:W3CDTF">2020-01-07T13:57:00Z</dcterms:modified>
</cp:coreProperties>
</file>